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3D9" w:rsidRPr="00E62E23" w:rsidRDefault="003E13D9" w:rsidP="003E13D9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Приложение № 5</w:t>
      </w:r>
    </w:p>
    <w:p w:rsidR="003E13D9" w:rsidRPr="00BB277C" w:rsidRDefault="003E13D9" w:rsidP="003E13D9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B277C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3E13D9" w:rsidRPr="00BB277C" w:rsidRDefault="003E13D9" w:rsidP="003E13D9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B277C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3E13D9" w:rsidRPr="00BB277C" w:rsidRDefault="003E13D9" w:rsidP="003E13D9">
      <w:pPr>
        <w:tabs>
          <w:tab w:val="left" w:pos="6096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B277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4E5715">
        <w:rPr>
          <w:rFonts w:ascii="Times New Roman" w:eastAsia="Times New Roman" w:hAnsi="Times New Roman" w:cs="Times New Roman"/>
          <w:sz w:val="24"/>
          <w:szCs w:val="24"/>
        </w:rPr>
        <w:t>29.04.2025 № В-92</w:t>
      </w:r>
    </w:p>
    <w:p w:rsidR="003E13D9" w:rsidRDefault="003E13D9" w:rsidP="003E13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3D9" w:rsidRPr="00E62E23" w:rsidRDefault="003E13D9" w:rsidP="003E13D9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4D0221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Приложение № 5</w:t>
      </w:r>
    </w:p>
    <w:p w:rsidR="003E13D9" w:rsidRPr="00BB277C" w:rsidRDefault="003E13D9" w:rsidP="003E13D9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B277C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3E13D9" w:rsidRPr="00BB277C" w:rsidRDefault="003E13D9" w:rsidP="003E13D9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B277C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3E13D9" w:rsidRPr="0021240F" w:rsidRDefault="003E13D9" w:rsidP="003E13D9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B277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>17.12.2024 № 7-70</w:t>
      </w:r>
    </w:p>
    <w:p w:rsidR="003E13D9" w:rsidRPr="003E13D9" w:rsidRDefault="003E13D9" w:rsidP="003E13D9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1055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3827"/>
        <w:gridCol w:w="1543"/>
        <w:gridCol w:w="826"/>
        <w:gridCol w:w="1608"/>
        <w:gridCol w:w="1627"/>
        <w:gridCol w:w="396"/>
      </w:tblGrid>
      <w:tr w:rsidR="00215983" w:rsidRPr="00215983" w:rsidTr="00215983">
        <w:trPr>
          <w:trHeight w:val="735"/>
        </w:trPr>
        <w:tc>
          <w:tcPr>
            <w:tcW w:w="101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5983" w:rsidRPr="00215983" w:rsidRDefault="00215983" w:rsidP="00542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G1499"/>
            <w:bookmarkEnd w:id="0"/>
            <w:r w:rsidRPr="002159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бюджета города на плановый период 2026</w:t>
            </w:r>
            <w:bookmarkStart w:id="1" w:name="_GoBack"/>
            <w:bookmarkEnd w:id="1"/>
            <w:r w:rsidR="00542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 w:rsidRPr="002159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 годов по целевым статьям (муниципальным программам города Красноярска и непрограммным направлениям деятельности), группам (группам и подгруппам) видов расходов классификации расходов бюджетов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0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строки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показателей бюджетной классификации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Целевая статья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расходов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715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Сумма </w:t>
            </w:r>
          </w:p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2026 год, тыс. рублей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715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Сумма </w:t>
            </w:r>
          </w:p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2027 год, тыс. рублей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0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3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4E5715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субсидии муниципальному автономному учреждению города Красноярска "Центр содействия малому и среднему предпринимательству" на финансовое обеспечение выполнения им муниципального задания, рассчитанной с учетом нормативных затрат на оказание им муниципальных услуг физическим и (или) юридическим лицам и нормативных затрат на содержание муниципального имущества,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</w:t>
            </w: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0110073020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субсидии муниципальному автономному учреждению города Красноярска "Центр содействия малому и среднему предпринимательству" в целях осуществления уставной деятельности, не связанной с выполнением им муниципального задания,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4E5715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</w:t>
            </w: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применяющих специальный налоговый 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предметом которой является предоставление поручительств,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0110073070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программы 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4E5715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472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приоритетных 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32 845 753,90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32 539 098,01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12 153 772,24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12 059 559,34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2 765 423,57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2 767 461,88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2 765 423,57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2 767 461,88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1 519 899,77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1 521 938,08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1 245 523,80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1 245 523,80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26 154,30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26 154,30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26 154,30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26 154,30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14 426,31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14 426,31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11 727,99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11 727,99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817357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2 492 557,70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2 492 557,70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2 492 557,70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2 492 557,70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1 350 977,53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1 350 977,53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1 141 580,17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1 141 580,17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25 358,70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25 358,70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25 358,70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25 358,70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14 933,86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10 424,84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10 424,84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9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121,96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121,96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11 417,64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11 417,64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11 417,64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11 417,64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817357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4 621 022,60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4 621 022,60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4 621 022,60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4 621 022,60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2 494 146,01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2 494 146,01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2 126 876,59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2 126 876,59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882 880,68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880 582,72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882 880,68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880 582,72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473 422,75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471 124,79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409 457,93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409 457,93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817357">
        <w:trPr>
          <w:trHeight w:val="504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 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1 324,25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1 312,44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1 312,44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1 312,44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1 312,44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закупок в целях оказания услуг по присмотру и уходу за детьми дошкольного возраста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573 696,00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573 696,00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573 696,00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573 696,00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372 006,00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372 006,00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201 690,00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201 690,00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99 139,02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688,55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688,55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98 450,47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7 458,49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98 450,47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7 458,49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785,81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785,81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393,03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392,78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392,78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6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15 502,94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15 502,94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15 502,94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капитального гранта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15 704,46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66 843,32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15 704,46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66 843,32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15 704,46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66 843,32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10 951,04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39 408,94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10 951,04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39 408,94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10 951,04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39 408,94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946,07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3 632,60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946,07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3 632,60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946,07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3 632,60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3 480,16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3 480,16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3 480,16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51 930,19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51 930,19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51 930,19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51 930,19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33 363,61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33 363,61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18 566,58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18 566,58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287 066,31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290 441,41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287 066,31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290 441,41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167 956,03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171 331,13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119 110,28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119 110,28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46 058,95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46 058,95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46 058,95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46 058,95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21 536,40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14 751,65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24 522,55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31 307,30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26 786,53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72 745,89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26 786,53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72 745,89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26 786,53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72 745,89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135 356,96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67 855,08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135 356,96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67 855,08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135 356,96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67 855,08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16 778 995,61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16 718 369,38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2 068 125,13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2 063 211,47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2 068 125,13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2 063 211,47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377 837,52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374 754,52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1 690 287,61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1 688 456,95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409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1 730 941,10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1 730 941,10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1 730 941,10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1 730 941,10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323 557,35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323 557,35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1 407 383,75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1 407 383,75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13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7 761 069,90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7 761 069,90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7 761 069,90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7 761 069,90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1 416 512,42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1 416 512,42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6 344 557,48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6 344 557,48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 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25 581,01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25 581,01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228,18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228,18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25 352,83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25 352,83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25 352,83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25 352,83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858,38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858,38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152,25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706,13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66 633,12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66 633,12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66 633,12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66 633,12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12 219,15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12 219,15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54 413,97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54 413,97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 проектов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2 505 914,07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2 581 746,90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2 505 914,07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2 581 746,90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2 505 914,07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2 581 746,90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382 787,02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374 187,02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13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382 787,02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374 187,02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81 064,19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322 519,19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301 722,83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51 667,83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278 698,57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278 698,57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278 698,57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278 698,57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46 217,52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46 217,52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232 481,05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232 481,05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новых  мест в общеобразовательных организациях за счет средств краевого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151 383,38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151 383,38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151 383,38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63 344,21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63 344,21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63 344,21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63 344,21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35 682,43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60 094,21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27 661,78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в целях реализации мероприятий по модернизации школьных систем образования по конкурсным отборам, проведенным в 2022-2023 годах,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40 591,63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40 591,63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022Ю457502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40 591,63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в целях реализации мероприятий по модернизации школьных систем образования по конкурсному отбору, проведенному в 2024 году,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022Ю457505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68 235,41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022Ю457505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68 235,41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022Ю457505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17 058,86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022Ю457505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51 176,55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3 398,22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9 843,08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9 843,08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43 909,10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44 703,30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43 909,10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44 703,30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11 268,71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11 472,53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32 640,39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33 230,77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55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627 733,30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627 733,30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627 733,30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627 733,30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117 882,21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118 129,73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509 851,09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509 603,57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1 049 656,56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971 851,36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542 906,18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542 906,18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56,76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56,76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539 681,42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539 681,42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147 508,09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147 508,09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392 173,33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392 173,33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390 257,07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390 257,07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357 681,73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357 681,73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89 699,20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89 699,20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266 034,93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266 034,93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32 575,34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32 575,34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32 575,34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32 575,34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талантливых и одаренных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1 429,20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1 429,20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82 276,67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82 276,67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82 126,67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6920C7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32 756,70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32 756,70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32 756,70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32 756,70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9 161,94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9 161,94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23 594,76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23 594,76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524 413,61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473 126,18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71 818,65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71 831,22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71 818,65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71 831,22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71 818,65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71 831,22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обеспечение отдыха и оздоровления детей 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392 676,66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392 676,66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3 550,59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3 550,59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138 327,11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138 327,11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138 327,11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138 327,11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8 043,29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8 043,29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8 043,29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8 043,29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242 755,67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242 755,67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14 659,16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14 659,16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228 096,51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228 096,51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14 449,79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14 449,79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14 449,79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6 164,83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6 164,83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6 164,83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155 561,79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155 561,79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145 952,12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145 952,12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145 952,12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145 952,12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123 034,29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123 034,29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22 917,83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22 917,83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251,47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251,47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251,47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1 595,02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1 595,02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1 595,02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1 595,02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395,02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5 763,18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5 763,18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5 763,18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4 816,34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4 816,34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946,84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1 305 014,44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1 282 290,31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29 428,48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32 358,56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28 025,66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28 025,66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28 025,66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28 025,66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1 402,82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1 402,82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55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19 116,70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19 116,70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19 116,70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3 554,45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3 554,45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15 562,25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15 562,25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бесплатным питанием 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31 791,50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31 791,50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31 791,50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31 791,50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6 624,80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6 624,80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24 589,30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24 589,30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577,40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6920C7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13 872,05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13 872,05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13 872,05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13 872,05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2 152,66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2 152,66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11 719,39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11 719,39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160 185,07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160 185,07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160 185,07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160 185,07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13 639,32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13 639,32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146 545,75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146 545,75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 бесплатным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891 542,98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865 888,77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891 542,98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865 888,77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164 030,18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159 556,63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727 512,80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706 332,14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Софинансирование организации и обеспечения бесплатным  двухразовым питанием обучающихся с ограниченными возможностями здоровья в муниципальных общеобразовательных организациях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159 077,66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159 077,66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159 077,66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159 077,66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36 175,29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36 175,29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122 902,37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122 902,37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878 339,65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878 339,65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152 700,12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152 700,12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152 700,12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152 700,12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3 069,88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3 069,88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172 968,30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172 968,30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160 212,20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160 212,20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160 212,20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160 212,20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12 756,10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12 756,10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12 756,10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12 756,10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массовых мероприятий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Главы города в области образования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"Классный </w:t>
            </w:r>
            <w:proofErr w:type="spellStart"/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</w:t>
            </w:r>
            <w:proofErr w:type="spellEnd"/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абсолютному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7 932,30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7 932,30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525 111,31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525 111,31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488 159,50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488 159,50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488 159,50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488 159,50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36 946,81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36 946,81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36 946,81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36 946,81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561 490,80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561 490,80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13 326,86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3 326,86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3 326,86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3 326,86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41 418,10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41 418,10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17 747,41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17 747,41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1 767,41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1 767,41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506 745,84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506 745,84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324 219,71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324 219,71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324 219,71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324 219,71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324 219,71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324 219,71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131 740,51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131 740,51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131 740,51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131 740,51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131 740,51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131 740,51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1 795,40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1 795,40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1 795,40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1 795,40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1 795,40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1 795,40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3 958,60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3 958,60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3 958,60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3 958,60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</w:t>
            </w:r>
            <w:r w:rsidR="00692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"Развитие молодежной политики 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7 275,52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7 275,52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7 275,52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30 423,10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30 423,10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30 423,10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551 200,32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551 341,78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87 410,00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 "Обеспечение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87 410,00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82 290,00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82 290,00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463 790,32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463 931,78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6920C7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17 951,64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17 951,64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17 951,64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17 951,64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17 951,64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17 951,64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43 507,70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43 507,70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7 095,50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гражданам  в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6 443,90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6 443,90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 единовременной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ежегодной единовременной денежной выплаты лицам, удостоенным звания "Почетный гражданин города Красноярска",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бесплатной подписки на газету "Городские новости"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37 489,90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37 489,90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37 489,90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выплаты пенсии за выслугу лет  лицам, замещавшим муниципальные должности и должности муниципальной службы в городе Красноярске,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1 873,02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13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3 563,64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3 563,64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1 555,80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1 555,80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16 710,50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родным детям, усыновленным (удочеренным) детям, приемным или подопечным детям в возрасте от 0 до 3 лет лиц, принимающих (принимавших) участие в специальной военной операции, в виде единовременной адресной материальной помощи в размере 10 000 рублей на каждого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12 901,80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минимума,  в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7 552,50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8 003,41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8 003,41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8 003,41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8 003,41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8 003,41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8 003,41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 и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25 020,10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25 020,10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25 020,10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24 628,55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24 628,55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24 628,55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24 628,55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населения  о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25 760,07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25 901,53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25 760,07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25 901,53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25 760,07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25 901,53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4 350 792,79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4 446 595,69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1 061 635,55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1 066 438,45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707 678,86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707 678,86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707 678,86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707 678,86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191 844,26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191 844,26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515 834,60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515 834,60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12 205,57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12 206,40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12 205,57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12 206,40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4 377,33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4 391,16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7 828,24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7 815,24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Реставрация музейных предметов из фондов муниципальных музеев в рамках подпрограммы "Сохранение и развитие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и укрепление материально-технической базы в рамках подпрограммы "Сохранение и развитие 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33 825,63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33 825,63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6920C7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33 825,63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33 825,63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7 091,41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7 091,41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26 734,22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26 734,22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6920C7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учреждений культуры и искусства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311 344,00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311 344,00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311 344,00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6920C7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514,69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514,69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222,25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292,44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268,61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460,68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1 218 947,42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1 218 947,42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893 558,07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893 558,07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893 558,07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893 558,07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156 215,93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156 215,93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737 342,14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737 342,14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13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168 998,21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168 998,21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168 998,21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168 998,21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166 982,31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166 982,31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23 232,20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23 232,20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23 232,20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23 232,20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23 232,20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23 232,20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60 284,75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60 284,75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60 284,75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60 284,75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59 684,70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59 684,70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1 944 871,52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2 035 871,52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776 245,59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776 327,22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776 245,59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776 327,22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598 775,56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598 775,56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177 470,03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177 551,66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6920C7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17 721,00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17 721,00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17 721,00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17 721,00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14 807,35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2 913,65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2 913,65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 зданий учреждений культуры и образовательных учреждений в области культуры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4 081,63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4 081,63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053Я555191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4 081,63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125 338,30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125 338,30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BA195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выплата за профессиональное мастерство работникам муниципальных творческих коллективов 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80 545,30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80 545,30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BA195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77 167,95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77 167,95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77 167,95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77 167,95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3 377,35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3 377,35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3 377,35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культуры, спорта  и туризма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3 608 118,79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3 230 395,51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996 571,49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996 571,49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463 418,33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463 418,33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463 418,33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463 418,33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463 418,33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463 418,33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71 350,35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71 350,35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4 642,40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4 642,40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4 642,40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4 642,40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66 707,95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66 707,95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66 707,95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66 707,95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2 138,41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2 138,41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2 138,41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2 138,41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BA195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34 664,40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34 664,40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34 664,40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34 664,40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34 664,40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34 664,40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культуры, спорта и туризма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10 259,17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10 259,17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10 259,17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10 259,17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10 259,17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10 259,17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10 259,17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10 259,17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2 179 018,37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1 866 295,09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1 784 341,13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1 784 341,13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1 784 341,13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1 784 341,13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366 211,67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366 211,67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1 418 129,46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1 418 129,46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обеспечение отдыха и оздоровления детей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0630076490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57 945,94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57 945,94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0630076490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57 945,94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57 945,94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0630076490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57 945,94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57 945,94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312 723,28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312 723,28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187 654,46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125 068,82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BA195B">
        <w:trPr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21 314,93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21 314,93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21 314,93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21 314,93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299,84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21 015,09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21 015,09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06300S3970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2 693,09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06300S3970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2 693,09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06300S3970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2 693,09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295 171,86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295 171,86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BA195B">
        <w:trPr>
          <w:trHeight w:val="69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47 630,00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231 348,84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231 348,84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231 348,84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231 348,84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BA195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231 348,84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231 348,84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15 905,66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15 905,66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1 645,66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1 645,66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1 645,66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1 645,66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развития туризма на территории города Красноярска"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127 097,90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62 097,90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11 477,90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11 477,90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11 477,90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0650071750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0650071750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0650071750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0650088100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2 482 107,14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2 430 897,14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969 807,14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918 597,14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и контроль за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95 049,90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95 049,90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7 247,90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7 247,90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7 247,90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инфраструктуры для размещения </w:t>
            </w:r>
            <w:proofErr w:type="spellStart"/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экологичных</w:t>
            </w:r>
            <w:proofErr w:type="spellEnd"/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автобусов, работающих на газомоторном топливе,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33 710,00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33 710,00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33 710,00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823 547,14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823 547,14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823 547,14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823 547,14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823 547,14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823 547,14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1 512 300,00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1 512 300,00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1 512 300,00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1 512 300,00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1 512 300,00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5 030 410,82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3 034 412,80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 территориальном планировании, градостроительном зонировании и документации по планировке территории города Красноярска"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19 259,94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BA195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"О территориальном планировании, градостроительном зонировании и документации по планировке территории города Красноярска"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0810072840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19 259,94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0810072840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19 259,94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0810072840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19 259,94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1 634 657,71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1 634 657,71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1 634 657,71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1 634 657,71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1 309 758,80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1 299 535,30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помещениях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1 132 964,00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1 087 395,50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1 132 964,00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1 087 395,50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1 132 964,00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1 087 395,50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3D47F6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155 194,80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190 539,80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155 194,80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190 539,80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155 194,80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190 539,80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1 690 419,96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1 361 800,91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894 927,86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143 619,09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894 927,86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143 619,09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894 927,86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143 619,09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автомобильных дорог общего пользования местного значения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08400S8130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717 171,72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1 218 181,82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08400S8130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717 171,72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1 218 181,82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08400S8130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717 171,72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1 218 181,82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08400SД140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78 320,38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08400SД140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78 320,38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08400SД140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78 320,38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351 345,03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348 107,21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118 975,00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118 975,00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118 975,00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178 580,00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178 580,00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10 046,28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10 046,28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3D47F6">
        <w:trPr>
          <w:trHeight w:val="55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18 593,90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18 237,20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18 237,20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356,70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356,70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32 011,13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27 995,01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9 790,00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9 790,00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22 221,13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18 205,01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22 221,13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18 205,01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3D47F6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демонтажем рекламных конструкций и подготовкой рекламных мест к продаже,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392 018,30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392 018,30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43 415,20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43 415,20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3D47F6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8 373,80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8 373,80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4 503,50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4 503,50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3 870,30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3 870,30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3 870,30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3 870,30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5 505,80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5 505,80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2 359,50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2 359,50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2 359,50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3 146,30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3 146,30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3 146,30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3 146,30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29 010,00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29 010,00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29 010,00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274 440,00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268 089,00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268 089,00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268 089,00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268 089,00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6 351,00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6 351,00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9 128 143,35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9 196 625,42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251 571,35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198 053,42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20 127,60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20 127,60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20 127,60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59 390,29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56 615,82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59 390,29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56 615,82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59 390,29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56 615,82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многоквартирных домов, являющихся объектами культурного наследия (памятниками истории и культуры) народов Российской Федерации, в рамках исполнения краткосрочного плана реализации региональной программы капитального ремонта общего имущества в многоквартирных домах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50 743,46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50 743,46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50 743,46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 в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дома,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118 040,00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5 517 090,00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5 517 090,00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1 579 848,09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1 569 590,45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1 579 848,09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1 569 590,45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1 579 848,09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1 569 590,45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914 802,98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287 414,32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914 802,98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287 414,32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914 802,98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287 414,32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обеспыливанию,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109 435,00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109 435,00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109 435,00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109 435,00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109 435,00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109 435,00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120 096,01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747 484,67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120 096,01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747 484,67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120 096,01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747 484,67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1 547 806,91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1 558 064,55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1 547 806,91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1 558 064,55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1 547 806,91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1 558 064,55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2 351 399,44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2 473 399,44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52 457,84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52 457,84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52 457,84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52 457,84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52 457,84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52 457,84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частных приютов для животных по содержанию животных без владельцев и (или) животных, от права собственности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4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средств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1 244 400,00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1 366 400,00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1 244 400,00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1 366 400,00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1 244 400,00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1 366 400,00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системы оповещения 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11 422,35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11 422,35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11 422,35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11 422,35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236,24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236,24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236,24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890 042,56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890 042,56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186 350,00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186 350,00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183 235,20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183 235,20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183 235,20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183 235,20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3 012,80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3 012,80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3 012,80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651 680,00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651 680,00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598 870,20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598 870,20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598 870,20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598 870,20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46 491,80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46 491,80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46 491,80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46 491,80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6 318,00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4 318,00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4 318,00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3 312,56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3 312,56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3 187,19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3 187,19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3 187,19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125,37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125,37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6 745,91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6 745,91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41 954,09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18 454,09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"Цифровизация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"Цифровая трансформация муниципального управления" в рамках муниципальной программы "Цифровизация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Цифровое муниципальное управление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12 883,86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12 883,86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12 883,86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12 883,86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12 883,86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12 883,86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Информационная безопасность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5 839,29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5 839,29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5 839,29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5 839,29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5 839,29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5 839,29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Информационная инфраструктура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2 227,52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2 227,52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2 227,52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12 189,33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12 189,33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12 189,33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12 189,33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12 189,33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12 189,33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1 591 857,70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1 591 857,70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263 197,70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263 197,70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 органы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259 588,57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259 588,57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249 699,77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249 699,77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249 699,77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249 699,77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9 831,80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9 831,80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9 831,80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2 909,13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2 909,13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2 909,13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2 909,13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2 909,13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2 909,13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прозрачности и открытости бюджета города и бюджетного процесса для граждан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 долгом города  Красноярска в рамках муниципальной программы "Управление муниципальными финансами"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1 328 660,00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1 328 660,00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1 328 660,00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1 328 660,00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1 328 660,00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1 328 660,00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906 411,54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892 271,37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779 411,54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765 271,37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375 371,14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361 230,97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262 759,80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252 861,68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262 759,80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252 861,68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112 611,34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108 369,29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112 611,34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108 369,29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 ежегодного конкурса "Самый благоустроенный район города Красноярска" -  физическим лицам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0771F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 ежегодного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8 599,00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7 264,00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7 264,00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ремонт объектов озеленения и прочих объектов внешнего благоустройства за счет средств призового фонда ежегодного конкурса "Самый благоустроенный район города Красноярска"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 ежегодного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40 401,48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40 401,48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33 374,48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33 374,48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слепых»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112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1FB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</w:t>
            </w:r>
          </w:p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</w:t>
            </w:r>
            <w:r w:rsidR="00077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"Содействие развитию гражданского общества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0771F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83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46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13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20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25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публичных мероприятий в целях увековечения памяти подвигов тружеников тыла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3 347,00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753,09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27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753,09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753,09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753,09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132 495,00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132 495,00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132 495,00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132 495,00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117 400,00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95 730,00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95 730,00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гражданам, удостоенным Почетной грамоты 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58 540,00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58 540,00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55 149,10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55 149,10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1 378 339,53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1 376 629,03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1 378 339,53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1 376 629,03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731 750,00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731 750,00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663 318,33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663 318,33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663 318,33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663 318,33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52 501,86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52 501,86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52 501,86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15 929,81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15 929,81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15 366,21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15 366,21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576 563,48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576 563,48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404 545,00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404 545,00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404 545,00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404 545,00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108 036,28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108 036,28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108 036,28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108 036,28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4 963,10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4 963,10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4 834,98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4 834,98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4 834,98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4 834,98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3 676,27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3 676,27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848,79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848,79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848,79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115,76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115,76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3 922,76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3 922,76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3 856,64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3 856,64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3 856,64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3 856,64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7 731,90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7 731,90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7 649,24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7 649,24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8 274,50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8 274,50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8 126,20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8 126,20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8 126,20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8 126,20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18 769,70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18 819,70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7 724,70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7 774,70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7 724,70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7 774,70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победителю и участникам конкурса "Лучший участковый уполномоченный полиции в городе Красноярске", занявшим второе и третье место, 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787 237,17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786 915,17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97 447,28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97 400,28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84 834,00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84 834,00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7 589,00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7 589,00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7 589,00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1 526,68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112,94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112,94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4 529,95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99 645,23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99 598,23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85 901,96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85 901,96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8 231,96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8 231,96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8 231,96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1 544,63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1 544,63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1 413,73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1 413,73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1 413,73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1 413,73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4 529,95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103 714,92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103 667,92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89 555,52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89 555,52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8 661,52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8 661,52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8 661,52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8 661,52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0771F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1 564,33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1 564,33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150,59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150,59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150,59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6 039,94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0771F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</w:t>
            </w:r>
            <w:r w:rsidR="00077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 по администрации Ленинского </w:t>
            </w: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109 748,06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109 708,06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94 105,00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94 105,00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Октябрьского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3 077,47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3 077,47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249,99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249,99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249,99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6 039,94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105 605,05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105 558,05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90 181,92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90 181,92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8 181,92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8 181,92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8 181,92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8 181,92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Свердловского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2 934,46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2 934,46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106,98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106,98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106,98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6 039,94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6 039,94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5 841,14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03D6E">
        <w:trPr>
          <w:trHeight w:val="69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167 415,76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167 368,76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138 371,42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138 371,42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125 770,00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125 770,00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12 601,42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12 601,42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12 601,42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1 593,60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03D6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Советского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3 715,24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3 715,24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2 827,48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887,76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887,76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887,76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13 589,87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13 589,87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13 195,57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13 195,57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13 195,57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13 195,57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394,30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394,30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103 660,87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103 613,87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90 912,20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90 912,20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7 262,20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7 262,20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7 262,20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1 670,50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1 593,50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1 593,50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1 593,50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03D6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1 700,42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1 700,42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1 413,74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1 413,74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286,68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286,68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286,68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57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4 529,95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4 529,95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4 380,85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2 336,00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2 336,00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2 336,00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1 539 009,03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1 539 009,03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1 401 019,03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1 401 019,03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272 639,03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272 639,03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272 639,03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272 639,03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272 639,03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272 639,03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94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89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зарезервированные на повышение размеров оплаты труда отдельным категориям работников бюджетной сферы, в том числе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853 380,00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853 380,00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853 380,00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853 380,00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03D6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зарезервированные на реализацию инициативных проектов, в отношении которых администрацией города Красноярска будет принято решение о поддержке в порядке, установленном решением Красноярского городского Совета депутатов от 16.06.2021 № 12-166 "Об инициативных проектах в городе Красноярске",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9210089190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72 930,00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72 930,00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03D6E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9250000000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62 430,00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 органы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62 430,00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62 430,00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12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56 550,00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56 550,00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5 880,00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5 880,00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5983" w:rsidRPr="00215983" w:rsidTr="00215983">
        <w:trPr>
          <w:cantSplit/>
          <w:trHeight w:val="315"/>
        </w:trPr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65 477 497,66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5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62 894 164,23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983" w:rsidRPr="00215983" w:rsidRDefault="00215983" w:rsidP="00215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E13D9" w:rsidRDefault="00203D6E" w:rsidP="003E13D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».</w:t>
      </w:r>
    </w:p>
    <w:p w:rsidR="00215983" w:rsidRPr="003E13D9" w:rsidRDefault="00215983" w:rsidP="003E13D9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215983" w:rsidRPr="003E13D9" w:rsidSect="004E5715">
      <w:headerReference w:type="default" r:id="rId6"/>
      <w:pgSz w:w="11906" w:h="16838"/>
      <w:pgMar w:top="1134" w:right="567" w:bottom="1134" w:left="1276" w:header="709" w:footer="709" w:gutter="0"/>
      <w:pgNumType w:start="1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715" w:rsidRDefault="004E5715" w:rsidP="009B3797">
      <w:pPr>
        <w:spacing w:after="0" w:line="240" w:lineRule="auto"/>
      </w:pPr>
      <w:r>
        <w:separator/>
      </w:r>
    </w:p>
  </w:endnote>
  <w:endnote w:type="continuationSeparator" w:id="0">
    <w:p w:rsidR="004E5715" w:rsidRDefault="004E5715" w:rsidP="009B3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715" w:rsidRDefault="004E5715" w:rsidP="009B3797">
      <w:pPr>
        <w:spacing w:after="0" w:line="240" w:lineRule="auto"/>
      </w:pPr>
      <w:r>
        <w:separator/>
      </w:r>
    </w:p>
  </w:footnote>
  <w:footnote w:type="continuationSeparator" w:id="0">
    <w:p w:rsidR="004E5715" w:rsidRDefault="004E5715" w:rsidP="009B3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-1905597894"/>
      <w:docPartObj>
        <w:docPartGallery w:val="Page Numbers (Top of Page)"/>
        <w:docPartUnique/>
      </w:docPartObj>
    </w:sdtPr>
    <w:sdtEndPr/>
    <w:sdtContent>
      <w:p w:rsidR="004E5715" w:rsidRPr="009B3797" w:rsidRDefault="004E5715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9B3797">
          <w:rPr>
            <w:rFonts w:ascii="Times New Roman" w:hAnsi="Times New Roman" w:cs="Times New Roman"/>
            <w:sz w:val="24"/>
          </w:rPr>
          <w:fldChar w:fldCharType="begin"/>
        </w:r>
        <w:r w:rsidRPr="009B3797">
          <w:rPr>
            <w:rFonts w:ascii="Times New Roman" w:hAnsi="Times New Roman" w:cs="Times New Roman"/>
            <w:sz w:val="24"/>
          </w:rPr>
          <w:instrText>PAGE   \* MERGEFORMAT</w:instrText>
        </w:r>
        <w:r w:rsidRPr="009B3797">
          <w:rPr>
            <w:rFonts w:ascii="Times New Roman" w:hAnsi="Times New Roman" w:cs="Times New Roman"/>
            <w:sz w:val="24"/>
          </w:rPr>
          <w:fldChar w:fldCharType="separate"/>
        </w:r>
        <w:r w:rsidR="00542C8A">
          <w:rPr>
            <w:rFonts w:ascii="Times New Roman" w:hAnsi="Times New Roman" w:cs="Times New Roman"/>
            <w:noProof/>
            <w:sz w:val="24"/>
          </w:rPr>
          <w:t>190</w:t>
        </w:r>
        <w:r w:rsidRPr="009B3797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3D9"/>
    <w:rsid w:val="000771FB"/>
    <w:rsid w:val="00085384"/>
    <w:rsid w:val="0008758C"/>
    <w:rsid w:val="00203D6E"/>
    <w:rsid w:val="00215983"/>
    <w:rsid w:val="003D47F6"/>
    <w:rsid w:val="003E13D9"/>
    <w:rsid w:val="004D498A"/>
    <w:rsid w:val="004E5715"/>
    <w:rsid w:val="004E7EC9"/>
    <w:rsid w:val="00542C8A"/>
    <w:rsid w:val="005C367B"/>
    <w:rsid w:val="006267DD"/>
    <w:rsid w:val="006920C7"/>
    <w:rsid w:val="006C5184"/>
    <w:rsid w:val="00817357"/>
    <w:rsid w:val="009B3797"/>
    <w:rsid w:val="00AA750E"/>
    <w:rsid w:val="00AF1D4C"/>
    <w:rsid w:val="00BA195B"/>
    <w:rsid w:val="00C76649"/>
    <w:rsid w:val="00FC4BB7"/>
    <w:rsid w:val="00FD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385EB4-5BF1-4C5D-ACB7-C0779F393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13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13D9"/>
    <w:rPr>
      <w:color w:val="800080"/>
      <w:u w:val="single"/>
    </w:rPr>
  </w:style>
  <w:style w:type="paragraph" w:customStyle="1" w:styleId="xl65">
    <w:name w:val="xl65"/>
    <w:basedOn w:val="a"/>
    <w:rsid w:val="003E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E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E13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E13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E13D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E13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E13D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E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E13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E13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E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E13D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E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E13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215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215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3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3797"/>
  </w:style>
  <w:style w:type="paragraph" w:styleId="a7">
    <w:name w:val="footer"/>
    <w:basedOn w:val="a"/>
    <w:link w:val="a8"/>
    <w:uiPriority w:val="99"/>
    <w:unhideWhenUsed/>
    <w:rsid w:val="009B3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3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2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165</Pages>
  <Words>39773</Words>
  <Characters>226709</Characters>
  <Application>Microsoft Office Word</Application>
  <DocSecurity>0</DocSecurity>
  <Lines>1889</Lines>
  <Paragraphs>531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Судницына Наталья Андреевна</dc:creator>
  <cp:lastModifiedBy>Никитенко Людмила Анатольевна</cp:lastModifiedBy>
  <cp:revision>5</cp:revision>
  <dcterms:created xsi:type="dcterms:W3CDTF">2025-04-25T03:38:00Z</dcterms:created>
  <dcterms:modified xsi:type="dcterms:W3CDTF">2025-04-28T04:44:00Z</dcterms:modified>
</cp:coreProperties>
</file>